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3F9E" w14:textId="2FE3BE6A" w:rsidR="00BE6983" w:rsidRPr="00641583" w:rsidRDefault="007A3A48">
      <w:pPr>
        <w:rPr>
          <w:b/>
          <w:bCs/>
          <w:lang w:val="pt-PT"/>
        </w:rPr>
      </w:pPr>
      <w:r w:rsidRPr="00641583">
        <w:rPr>
          <w:b/>
          <w:bCs/>
          <w:lang w:val="pt-PT"/>
        </w:rPr>
        <w:t>Guião</w:t>
      </w:r>
    </w:p>
    <w:p w14:paraId="4F0CAC51" w14:textId="57707C03" w:rsidR="007A3A48" w:rsidRDefault="007A3A48">
      <w:pPr>
        <w:rPr>
          <w:lang w:val="pt-PT"/>
        </w:rPr>
      </w:pPr>
      <w:r>
        <w:rPr>
          <w:lang w:val="pt-PT"/>
        </w:rPr>
        <w:t xml:space="preserve">1º </w:t>
      </w:r>
      <w:hyperlink r:id="rId4" w:history="1">
        <w:r w:rsidRPr="00A633D5">
          <w:rPr>
            <w:rStyle w:val="Hyperlink"/>
            <w:lang w:val="pt-PT"/>
          </w:rPr>
          <w:t>https://sdgs.un.org/goals</w:t>
        </w:r>
      </w:hyperlink>
      <w:r>
        <w:rPr>
          <w:lang w:val="pt-PT"/>
        </w:rPr>
        <w:t xml:space="preserve"> + vídeo</w:t>
      </w:r>
    </w:p>
    <w:p w14:paraId="7DBD0647" w14:textId="5FE987FB" w:rsidR="007A3A48" w:rsidRDefault="007A3A48">
      <w:pPr>
        <w:rPr>
          <w:lang w:val="pt-PT"/>
        </w:rPr>
      </w:pPr>
      <w:r>
        <w:rPr>
          <w:lang w:val="pt-PT"/>
        </w:rPr>
        <w:t xml:space="preserve">2º </w:t>
      </w:r>
      <w:r w:rsidR="00D30C7D">
        <w:rPr>
          <w:lang w:val="pt-PT"/>
        </w:rPr>
        <w:t>focar no objetivo 13</w:t>
      </w:r>
    </w:p>
    <w:p w14:paraId="1D129CA0" w14:textId="2324D02B" w:rsidR="00D30C7D" w:rsidRDefault="00D30C7D">
      <w:pPr>
        <w:rPr>
          <w:lang w:val="pt-PT"/>
        </w:rPr>
      </w:pPr>
      <w:r>
        <w:rPr>
          <w:lang w:val="pt-PT"/>
        </w:rPr>
        <w:t xml:space="preserve">3º falar na </w:t>
      </w:r>
      <w:proofErr w:type="spellStart"/>
      <w:r>
        <w:rPr>
          <w:lang w:val="pt-PT"/>
        </w:rPr>
        <w:t>iso</w:t>
      </w:r>
      <w:proofErr w:type="spellEnd"/>
      <w:r>
        <w:rPr>
          <w:lang w:val="pt-PT"/>
        </w:rPr>
        <w:t xml:space="preserve"> 14040 </w:t>
      </w:r>
      <w:hyperlink r:id="rId5" w:history="1">
        <w:r w:rsidRPr="00A633D5">
          <w:rPr>
            <w:rStyle w:val="Hyperlink"/>
            <w:lang w:val="pt-PT"/>
          </w:rPr>
          <w:t>https://www.iso.org/standard/37456.html</w:t>
        </w:r>
      </w:hyperlink>
      <w:r>
        <w:rPr>
          <w:lang w:val="pt-PT"/>
        </w:rPr>
        <w:t xml:space="preserve"> </w:t>
      </w:r>
    </w:p>
    <w:p w14:paraId="6F31AA30" w14:textId="75EB514E" w:rsidR="00CA08B1" w:rsidRDefault="00D30C7D">
      <w:pPr>
        <w:rPr>
          <w:lang w:val="pt-PT"/>
        </w:rPr>
      </w:pPr>
      <w:r>
        <w:rPr>
          <w:lang w:val="pt-PT"/>
        </w:rPr>
        <w:t xml:space="preserve">4º falar no PEFCR – </w:t>
      </w:r>
      <w:proofErr w:type="spellStart"/>
      <w:r>
        <w:rPr>
          <w:lang w:val="pt-PT"/>
        </w:rPr>
        <w:t>Product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environmnetal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footprint</w:t>
      </w:r>
      <w:proofErr w:type="spellEnd"/>
      <w:r>
        <w:rPr>
          <w:lang w:val="pt-PT"/>
        </w:rPr>
        <w:t xml:space="preserve"> baseado na ISO 14040</w:t>
      </w:r>
      <w:r w:rsidR="00B83EF7">
        <w:rPr>
          <w:lang w:val="pt-PT"/>
        </w:rPr>
        <w:t xml:space="preserve">, </w:t>
      </w:r>
      <w:proofErr w:type="spellStart"/>
      <w:r w:rsidR="00B83EF7">
        <w:rPr>
          <w:lang w:val="pt-PT"/>
        </w:rPr>
        <w:t>pág</w:t>
      </w:r>
      <w:proofErr w:type="spellEnd"/>
      <w:r w:rsidR="00B83EF7">
        <w:rPr>
          <w:lang w:val="pt-PT"/>
        </w:rPr>
        <w:t xml:space="preserve"> 13</w:t>
      </w:r>
      <w:r w:rsidR="00CA08B1">
        <w:rPr>
          <w:lang w:val="pt-PT"/>
        </w:rPr>
        <w:t xml:space="preserve"> </w:t>
      </w:r>
      <w:hyperlink r:id="rId6" w:history="1">
        <w:r w:rsidR="00CA08B1" w:rsidRPr="005A3B3F">
          <w:rPr>
            <w:rStyle w:val="Hyperlink"/>
            <w:lang w:val="pt-PT"/>
          </w:rPr>
          <w:t>https://www.ikw.org/fileadmin/ikw/Schoenheitspflege/Themen/CE_ProdEnvFootprint_Shampoo_Main_Report.pdf</w:t>
        </w:r>
      </w:hyperlink>
    </w:p>
    <w:p w14:paraId="30594B35" w14:textId="58D2569B" w:rsidR="00D30C7D" w:rsidRDefault="00D30C7D">
      <w:pPr>
        <w:rPr>
          <w:lang w:val="pt-PT"/>
        </w:rPr>
      </w:pPr>
      <w:r>
        <w:rPr>
          <w:lang w:val="pt-PT"/>
        </w:rPr>
        <w:t xml:space="preserve">5º Utilidade mostrar </w:t>
      </w:r>
      <w:r w:rsidR="00CA08B1">
        <w:rPr>
          <w:lang w:val="pt-PT"/>
        </w:rPr>
        <w:t>s</w:t>
      </w:r>
      <w:r>
        <w:rPr>
          <w:lang w:val="pt-PT"/>
        </w:rPr>
        <w:t xml:space="preserve">hampoo sólido e </w:t>
      </w:r>
      <w:r w:rsidR="00CA08B1">
        <w:rPr>
          <w:lang w:val="pt-PT"/>
        </w:rPr>
        <w:t>líquido</w:t>
      </w:r>
      <w:r>
        <w:rPr>
          <w:lang w:val="pt-PT"/>
        </w:rPr>
        <w:t>, quantas lavagens??</w:t>
      </w:r>
    </w:p>
    <w:p w14:paraId="09EFEBE4" w14:textId="3315E277" w:rsidR="00D30C7D" w:rsidRDefault="00D30C7D">
      <w:pPr>
        <w:rPr>
          <w:lang w:val="pt-PT"/>
        </w:rPr>
      </w:pPr>
      <w:r>
        <w:rPr>
          <w:lang w:val="pt-PT"/>
        </w:rPr>
        <w:t>e.g. 15 ml por lavagem e 1.67 g/lavagem</w:t>
      </w:r>
    </w:p>
    <w:p w14:paraId="423A9D8D" w14:textId="28F4D147" w:rsidR="00D30C7D" w:rsidRDefault="00D30C7D">
      <w:pPr>
        <w:rPr>
          <w:lang w:val="pt-PT"/>
        </w:rPr>
      </w:pPr>
      <w:r>
        <w:rPr>
          <w:lang w:val="pt-PT"/>
        </w:rPr>
        <w:t xml:space="preserve">6º </w:t>
      </w:r>
      <w:r w:rsidR="00B83EF7">
        <w:rPr>
          <w:lang w:val="pt-PT"/>
        </w:rPr>
        <w:t>Caso de estudo/Estudo de caso</w:t>
      </w:r>
    </w:p>
    <w:p w14:paraId="699DC1B9" w14:textId="5B1D683A" w:rsidR="00D30C7D" w:rsidRDefault="00D30C7D">
      <w:pPr>
        <w:rPr>
          <w:lang w:val="pt-PT"/>
        </w:rPr>
      </w:pPr>
      <w:r>
        <w:rPr>
          <w:lang w:val="pt-PT"/>
        </w:rPr>
        <w:t xml:space="preserve">Âmbito/Scope: comparar lavar cabelo com </w:t>
      </w:r>
      <w:r w:rsidR="00B83EF7">
        <w:rPr>
          <w:lang w:val="pt-PT"/>
        </w:rPr>
        <w:t>líquido</w:t>
      </w:r>
      <w:r>
        <w:rPr>
          <w:lang w:val="pt-PT"/>
        </w:rPr>
        <w:t xml:space="preserve"> ou sólido considerando</w:t>
      </w:r>
    </w:p>
    <w:p w14:paraId="281D777B" w14:textId="0857F9A9" w:rsidR="00D30C7D" w:rsidRDefault="00D30C7D">
      <w:pPr>
        <w:rPr>
          <w:lang w:val="pt-PT"/>
        </w:rPr>
      </w:pPr>
      <w:r w:rsidRPr="00D30C7D">
        <w:rPr>
          <w:lang w:val="pt-PT"/>
        </w:rPr>
        <w:t>FU-</w:t>
      </w:r>
      <w:proofErr w:type="spellStart"/>
      <w:r w:rsidRPr="00D30C7D">
        <w:rPr>
          <w:lang w:val="pt-PT"/>
        </w:rPr>
        <w:t>Functional</w:t>
      </w:r>
      <w:proofErr w:type="spellEnd"/>
      <w:r w:rsidRPr="00D30C7D">
        <w:rPr>
          <w:lang w:val="pt-PT"/>
        </w:rPr>
        <w:t xml:space="preserve"> </w:t>
      </w:r>
      <w:proofErr w:type="spellStart"/>
      <w:r w:rsidRPr="00D30C7D">
        <w:rPr>
          <w:lang w:val="pt-PT"/>
        </w:rPr>
        <w:t>unit</w:t>
      </w:r>
      <w:proofErr w:type="spellEnd"/>
      <w:r>
        <w:rPr>
          <w:lang w:val="pt-PT"/>
        </w:rPr>
        <w:t xml:space="preserve">/ </w:t>
      </w:r>
      <w:r w:rsidRPr="00D30C7D">
        <w:rPr>
          <w:lang w:val="pt-PT"/>
        </w:rPr>
        <w:t>unidade funciona</w:t>
      </w:r>
      <w:r>
        <w:rPr>
          <w:lang w:val="pt-PT"/>
        </w:rPr>
        <w:t>l: 1 lavagem</w:t>
      </w:r>
    </w:p>
    <w:p w14:paraId="5F5092DE" w14:textId="1234554F" w:rsidR="00D30C7D" w:rsidRDefault="00D30C7D">
      <w:pPr>
        <w:rPr>
          <w:lang w:val="pt-PT"/>
        </w:rPr>
      </w:pPr>
      <w:r>
        <w:rPr>
          <w:lang w:val="pt-PT"/>
        </w:rPr>
        <w:t xml:space="preserve">Fronteira do sistema: </w:t>
      </w:r>
      <w:proofErr w:type="spellStart"/>
      <w:r>
        <w:rPr>
          <w:lang w:val="pt-PT"/>
        </w:rPr>
        <w:t>extração+transporte+produção</w:t>
      </w:r>
      <w:proofErr w:type="spellEnd"/>
      <w:r w:rsidR="00641583">
        <w:rPr>
          <w:lang w:val="pt-PT"/>
        </w:rPr>
        <w:t xml:space="preserve"> (e.g. base de dados DEFRA UK</w:t>
      </w:r>
      <w:r w:rsidR="00AA4E8D">
        <w:rPr>
          <w:lang w:val="pt-PT"/>
        </w:rPr>
        <w:t xml:space="preserve"> </w:t>
      </w:r>
      <w:hyperlink r:id="rId7" w:history="1">
        <w:r w:rsidR="00AA4E8D" w:rsidRPr="00A633D5">
          <w:rPr>
            <w:rStyle w:val="Hyperlink"/>
            <w:lang w:val="pt-PT"/>
          </w:rPr>
          <w:t>https://www.gov.uk/government/publications/greenhouse-gas-reporting-conversion-factors-2021</w:t>
        </w:r>
      </w:hyperlink>
      <w:r w:rsidR="00641583">
        <w:rPr>
          <w:lang w:val="pt-PT"/>
        </w:rPr>
        <w:t>)</w:t>
      </w:r>
    </w:p>
    <w:p w14:paraId="41EC3B1D" w14:textId="4BC11F5B" w:rsidR="00B83EF7" w:rsidRDefault="00B83EF7">
      <w:pPr>
        <w:rPr>
          <w:lang w:val="pt-PT"/>
        </w:rPr>
      </w:pPr>
      <w:r>
        <w:rPr>
          <w:lang w:val="pt-PT"/>
        </w:rPr>
        <w:t xml:space="preserve">Categoria de impacte ambiental global </w:t>
      </w:r>
      <w:proofErr w:type="spellStart"/>
      <w:r>
        <w:rPr>
          <w:lang w:val="pt-PT"/>
        </w:rPr>
        <w:t>warming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impact</w:t>
      </w:r>
      <w:proofErr w:type="spellEnd"/>
      <w:r>
        <w:rPr>
          <w:lang w:val="pt-PT"/>
        </w:rPr>
        <w:t>/CO2eq</w:t>
      </w:r>
    </w:p>
    <w:p w14:paraId="257CE379" w14:textId="3BBC71CD" w:rsidR="00641583" w:rsidRDefault="00AA4E8D">
      <w:pPr>
        <w:rPr>
          <w:lang w:val="pt-PT"/>
        </w:rPr>
      </w:pPr>
      <w:r>
        <w:rPr>
          <w:lang w:val="pt-PT"/>
        </w:rPr>
        <w:t>Quantidades de materiais embalagem + composição por lavagem</w:t>
      </w:r>
    </w:p>
    <w:p w14:paraId="4766AC20" w14:textId="0E2CF3D6" w:rsidR="007C2551" w:rsidRPr="004439B6" w:rsidRDefault="007C2551">
      <w:pPr>
        <w:rPr>
          <w:b/>
          <w:bCs/>
          <w:lang w:val="pt-PT"/>
        </w:rPr>
      </w:pPr>
      <w:r w:rsidRPr="004439B6">
        <w:rPr>
          <w:b/>
          <w:bCs/>
          <w:lang w:val="pt-PT"/>
        </w:rPr>
        <w:t>Composição por peso</w:t>
      </w:r>
      <w:r w:rsidR="004439B6" w:rsidRPr="004439B6">
        <w:rPr>
          <w:b/>
          <w:bCs/>
          <w:lang w:val="pt-PT"/>
        </w:rPr>
        <w:t xml:space="preserve"> champô líquido</w:t>
      </w:r>
    </w:p>
    <w:p w14:paraId="3EBE6DFD" w14:textId="05C5C672" w:rsidR="007C2551" w:rsidRDefault="007C2551">
      <w:pPr>
        <w:rPr>
          <w:lang w:val="pt-PT"/>
        </w:rPr>
      </w:pPr>
      <w:r>
        <w:rPr>
          <w:noProof/>
        </w:rPr>
        <w:drawing>
          <wp:inline distT="0" distB="0" distL="0" distR="0" wp14:anchorId="0F5AAEF3" wp14:editId="18E02DBA">
            <wp:extent cx="5400040" cy="2936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32325" w14:textId="199896EA" w:rsidR="004439B6" w:rsidRDefault="008C4BDE">
      <w:pPr>
        <w:rPr>
          <w:b/>
          <w:bCs/>
          <w:lang w:val="pt-PT"/>
        </w:rPr>
      </w:pPr>
      <w:r>
        <w:rPr>
          <w:b/>
          <w:bCs/>
          <w:noProof/>
          <w:lang w:val="pt-PT"/>
        </w:rPr>
        <w:lastRenderedPageBreak/>
        <w:drawing>
          <wp:inline distT="0" distB="0" distL="0" distR="0" wp14:anchorId="1C561595" wp14:editId="62FCDC34">
            <wp:extent cx="2536190" cy="17068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0B1FE3" w14:textId="77777777" w:rsidR="004439B6" w:rsidRDefault="004439B6">
      <w:pPr>
        <w:rPr>
          <w:b/>
          <w:bCs/>
          <w:lang w:val="pt-PT"/>
        </w:rPr>
      </w:pPr>
    </w:p>
    <w:p w14:paraId="6CE1E99F" w14:textId="2DB80E58" w:rsidR="004439B6" w:rsidRDefault="004439B6">
      <w:pPr>
        <w:rPr>
          <w:b/>
          <w:bCs/>
          <w:lang w:val="pt-PT"/>
        </w:rPr>
      </w:pPr>
      <w:r>
        <w:rPr>
          <w:b/>
          <w:bCs/>
          <w:lang w:val="pt-PT"/>
        </w:rPr>
        <w:t>Composição por peso champô sólido</w:t>
      </w:r>
    </w:p>
    <w:p w14:paraId="0CB98883" w14:textId="2AD8DC92" w:rsidR="004439B6" w:rsidRDefault="008C4BDE">
      <w:pPr>
        <w:rPr>
          <w:b/>
          <w:bCs/>
          <w:lang w:val="pt-PT"/>
        </w:rPr>
      </w:pPr>
      <w:r>
        <w:rPr>
          <w:noProof/>
        </w:rPr>
        <w:drawing>
          <wp:inline distT="0" distB="0" distL="0" distR="0" wp14:anchorId="5C9284B6" wp14:editId="4B5652FF">
            <wp:extent cx="5400040" cy="24079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FCB09" w14:textId="5C74E5CC" w:rsidR="008C4BDE" w:rsidRDefault="008C4BDE">
      <w:pPr>
        <w:rPr>
          <w:b/>
          <w:bCs/>
          <w:lang w:val="pt-PT"/>
        </w:rPr>
      </w:pPr>
    </w:p>
    <w:p w14:paraId="0BA09BD4" w14:textId="2B86C9E4" w:rsidR="008C4BDE" w:rsidRDefault="008C4BDE">
      <w:pPr>
        <w:rPr>
          <w:b/>
          <w:bCs/>
          <w:lang w:val="pt-PT"/>
        </w:rPr>
      </w:pPr>
    </w:p>
    <w:p w14:paraId="6CFBFA4E" w14:textId="77777777" w:rsidR="008C4BDE" w:rsidRDefault="008C4BDE">
      <w:pPr>
        <w:rPr>
          <w:b/>
          <w:bCs/>
          <w:lang w:val="pt-PT"/>
        </w:rPr>
      </w:pPr>
    </w:p>
    <w:p w14:paraId="326E9C1D" w14:textId="77777777" w:rsidR="004439B6" w:rsidRDefault="004439B6">
      <w:pPr>
        <w:rPr>
          <w:b/>
          <w:bCs/>
          <w:lang w:val="pt-PT"/>
        </w:rPr>
      </w:pPr>
    </w:p>
    <w:p w14:paraId="5F4A1B67" w14:textId="44B6C349" w:rsidR="00165C62" w:rsidRPr="00165C62" w:rsidRDefault="00165C62">
      <w:pPr>
        <w:rPr>
          <w:lang w:val="pt-PT"/>
        </w:rPr>
      </w:pPr>
      <w:r w:rsidRPr="00165C62">
        <w:rPr>
          <w:b/>
          <w:bCs/>
          <w:lang w:val="pt-PT"/>
        </w:rPr>
        <w:t xml:space="preserve">DESAFIO#2: </w:t>
      </w:r>
      <w:r w:rsidRPr="00165C62">
        <w:rPr>
          <w:lang w:val="pt-PT"/>
        </w:rPr>
        <w:t xml:space="preserve">cada um pesar embalagem </w:t>
      </w:r>
      <w:r w:rsidR="004439B6" w:rsidRPr="004439B6">
        <w:rPr>
          <w:i/>
          <w:iCs/>
          <w:lang w:val="pt-PT"/>
        </w:rPr>
        <w:t>shampoo</w:t>
      </w:r>
      <w:r w:rsidRPr="00165C62">
        <w:rPr>
          <w:lang w:val="pt-PT"/>
        </w:rPr>
        <w:t xml:space="preserve"> solido e </w:t>
      </w:r>
      <w:r w:rsidR="004439B6" w:rsidRPr="00165C62">
        <w:rPr>
          <w:lang w:val="pt-PT"/>
        </w:rPr>
        <w:t>champô</w:t>
      </w:r>
      <w:r w:rsidRPr="00165C62">
        <w:rPr>
          <w:lang w:val="pt-PT"/>
        </w:rPr>
        <w:t xml:space="preserve"> </w:t>
      </w:r>
      <w:r w:rsidR="004439B6" w:rsidRPr="00165C62">
        <w:rPr>
          <w:lang w:val="pt-PT"/>
        </w:rPr>
        <w:t>líquido</w:t>
      </w:r>
      <w:r w:rsidRPr="00165C62">
        <w:rPr>
          <w:lang w:val="pt-PT"/>
        </w:rPr>
        <w:t xml:space="preserve"> e normalizar pela unidade funcional- 1 lavagem</w:t>
      </w:r>
      <w:r w:rsidR="007C2551">
        <w:rPr>
          <w:lang w:val="pt-PT"/>
        </w:rPr>
        <w:t>, a embalagem e a composição para termos g/lavagem de cada item</w:t>
      </w:r>
    </w:p>
    <w:p w14:paraId="206FB449" w14:textId="00EBFD79" w:rsidR="00165C62" w:rsidRPr="00165C62" w:rsidRDefault="00165C62">
      <w:pPr>
        <w:rPr>
          <w:lang w:val="pt-PT"/>
        </w:rPr>
      </w:pPr>
      <w:r w:rsidRPr="00165C62">
        <w:rPr>
          <w:lang w:val="pt-PT"/>
        </w:rPr>
        <w:t xml:space="preserve">Ver a unidade funcional no documento do PEFCR </w:t>
      </w:r>
      <w:r w:rsidR="00CA08B1" w:rsidRPr="004439B6">
        <w:rPr>
          <w:i/>
          <w:iCs/>
          <w:lang w:val="pt-PT"/>
        </w:rPr>
        <w:t>shampoo</w:t>
      </w:r>
      <w:r w:rsidRPr="00165C62">
        <w:rPr>
          <w:lang w:val="pt-PT"/>
        </w:rPr>
        <w:t xml:space="preserve"> e fronteiras do sistema e dizer as diferenças para o caso de estudo/estudo de caso</w:t>
      </w:r>
    </w:p>
    <w:p w14:paraId="3FE35B7E" w14:textId="528D77B7" w:rsidR="00165C62" w:rsidRDefault="00165C62">
      <w:pPr>
        <w:rPr>
          <w:lang w:val="pt-PT"/>
        </w:rPr>
      </w:pPr>
      <w:r w:rsidRPr="00165C62">
        <w:rPr>
          <w:lang w:val="pt-PT"/>
        </w:rPr>
        <w:t>Pesquisar o que é o CO2eq – CO2 equivalente</w:t>
      </w:r>
      <w:r w:rsidR="00AB0939">
        <w:rPr>
          <w:lang w:val="pt-PT"/>
        </w:rPr>
        <w:t xml:space="preserve"> e a relação com o IPCC -Intergovernamental painel </w:t>
      </w:r>
      <w:proofErr w:type="spellStart"/>
      <w:r w:rsidR="00AB0939">
        <w:rPr>
          <w:lang w:val="pt-PT"/>
        </w:rPr>
        <w:t>of</w:t>
      </w:r>
      <w:proofErr w:type="spellEnd"/>
      <w:r w:rsidR="00AB0939">
        <w:rPr>
          <w:lang w:val="pt-PT"/>
        </w:rPr>
        <w:t xml:space="preserve"> </w:t>
      </w:r>
      <w:proofErr w:type="spellStart"/>
      <w:r w:rsidR="00AB0939">
        <w:rPr>
          <w:lang w:val="pt-PT"/>
        </w:rPr>
        <w:t>climate</w:t>
      </w:r>
      <w:proofErr w:type="spellEnd"/>
      <w:r w:rsidR="00AB0939">
        <w:rPr>
          <w:lang w:val="pt-PT"/>
        </w:rPr>
        <w:t xml:space="preserve"> </w:t>
      </w:r>
      <w:proofErr w:type="spellStart"/>
      <w:r w:rsidR="00AB0939">
        <w:rPr>
          <w:lang w:val="pt-PT"/>
        </w:rPr>
        <w:t>change</w:t>
      </w:r>
      <w:proofErr w:type="spellEnd"/>
    </w:p>
    <w:p w14:paraId="4B93D759" w14:textId="2D9A6B1F" w:rsidR="00165C62" w:rsidRPr="00165C62" w:rsidRDefault="00165C62">
      <w:pPr>
        <w:rPr>
          <w:b/>
          <w:bCs/>
          <w:lang w:val="pt-PT"/>
        </w:rPr>
      </w:pPr>
      <w:r>
        <w:rPr>
          <w:lang w:val="pt-PT"/>
        </w:rPr>
        <w:t xml:space="preserve">Registar </w:t>
      </w:r>
      <w:proofErr w:type="spellStart"/>
      <w:r>
        <w:rPr>
          <w:lang w:val="pt-PT"/>
        </w:rPr>
        <w:t>doc</w:t>
      </w:r>
      <w:proofErr w:type="spellEnd"/>
      <w:r>
        <w:rPr>
          <w:lang w:val="pt-PT"/>
        </w:rPr>
        <w:t xml:space="preserve"> 3 </w:t>
      </w:r>
      <w:r w:rsidR="00CA08B1">
        <w:rPr>
          <w:lang w:val="pt-PT"/>
        </w:rPr>
        <w:t>páginas</w:t>
      </w:r>
      <w:r>
        <w:rPr>
          <w:lang w:val="pt-PT"/>
        </w:rPr>
        <w:t xml:space="preserve"> máximo</w:t>
      </w:r>
      <w:r w:rsidR="00CA08B1">
        <w:rPr>
          <w:lang w:val="pt-PT"/>
        </w:rPr>
        <w:t xml:space="preserve"> e enviar </w:t>
      </w:r>
      <w:proofErr w:type="spellStart"/>
      <w:r w:rsidR="00CA08B1">
        <w:rPr>
          <w:lang w:val="pt-PT"/>
        </w:rPr>
        <w:t>pdf</w:t>
      </w:r>
      <w:proofErr w:type="spellEnd"/>
      <w:r w:rsidR="00CA08B1">
        <w:rPr>
          <w:lang w:val="pt-PT"/>
        </w:rPr>
        <w:t xml:space="preserve"> até 11 </w:t>
      </w:r>
      <w:proofErr w:type="gramStart"/>
      <w:r w:rsidR="00CA08B1">
        <w:rPr>
          <w:lang w:val="pt-PT"/>
        </w:rPr>
        <w:t>Outubro</w:t>
      </w:r>
      <w:proofErr w:type="gramEnd"/>
      <w:r w:rsidR="00CA08B1">
        <w:rPr>
          <w:lang w:val="pt-PT"/>
        </w:rPr>
        <w:t>, próxima aula dia 12 de Outubro onde vamos discutir o trabalho</w:t>
      </w:r>
    </w:p>
    <w:p w14:paraId="7ED97205" w14:textId="77777777" w:rsidR="007A3A48" w:rsidRPr="00D30C7D" w:rsidRDefault="007A3A48">
      <w:pPr>
        <w:rPr>
          <w:lang w:val="pt-PT"/>
        </w:rPr>
      </w:pPr>
    </w:p>
    <w:sectPr w:rsidR="007A3A48" w:rsidRPr="00D30C7D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A48"/>
    <w:rsid w:val="00165C62"/>
    <w:rsid w:val="004439B6"/>
    <w:rsid w:val="006142DA"/>
    <w:rsid w:val="00641583"/>
    <w:rsid w:val="007A3A48"/>
    <w:rsid w:val="007C2551"/>
    <w:rsid w:val="008C4BDE"/>
    <w:rsid w:val="008E346F"/>
    <w:rsid w:val="00AA4E8D"/>
    <w:rsid w:val="00AB0939"/>
    <w:rsid w:val="00B83EF7"/>
    <w:rsid w:val="00BE6983"/>
    <w:rsid w:val="00CA08B1"/>
    <w:rsid w:val="00D3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48FB0"/>
  <w15:chartTrackingRefBased/>
  <w15:docId w15:val="{7A590F72-1AD4-4EF7-B3C6-51B23D87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3A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3A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34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gov.uk/government/publications/greenhouse-gas-reporting-conversion-factors-202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kw.org/fileadmin/ikw/Schoenheitspflege/Themen/CE_ProdEnvFootprint_Shampoo_Main_Report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so.org/standard/37456.html" TargetMode="External"/><Relationship Id="rId10" Type="http://schemas.openxmlformats.org/officeDocument/2006/relationships/image" Target="media/image3.png"/><Relationship Id="rId4" Type="http://schemas.openxmlformats.org/officeDocument/2006/relationships/hyperlink" Target="https://sdgs.un.org/goals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Alexandra Monteiro da Silva</dc:creator>
  <cp:keywords/>
  <dc:description/>
  <cp:lastModifiedBy>Carla Alexandra Monteiro da Silva</cp:lastModifiedBy>
  <cp:revision>7</cp:revision>
  <cp:lastPrinted>2021-09-28T12:55:00Z</cp:lastPrinted>
  <dcterms:created xsi:type="dcterms:W3CDTF">2021-09-27T21:09:00Z</dcterms:created>
  <dcterms:modified xsi:type="dcterms:W3CDTF">2021-09-28T16:41:00Z</dcterms:modified>
</cp:coreProperties>
</file>